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6B5" w:rsidRPr="003E2728" w:rsidRDefault="00FE064A" w:rsidP="00BE2873">
      <w:pPr>
        <w:jc w:val="center"/>
        <w:rPr>
          <w:b/>
          <w:sz w:val="28"/>
          <w:szCs w:val="28"/>
        </w:rPr>
      </w:pPr>
      <w:r w:rsidRPr="003E2728">
        <w:rPr>
          <w:rFonts w:hint="eastAsia"/>
          <w:b/>
          <w:sz w:val="28"/>
          <w:szCs w:val="28"/>
        </w:rPr>
        <w:t>道</w:t>
      </w:r>
      <w:r w:rsidR="0005523F" w:rsidRPr="003E2728">
        <w:rPr>
          <w:rFonts w:hint="eastAsia"/>
          <w:b/>
          <w:sz w:val="28"/>
          <w:szCs w:val="28"/>
        </w:rPr>
        <w:t>水路等保全に関する</w:t>
      </w:r>
      <w:r w:rsidR="00525AED" w:rsidRPr="003E2728">
        <w:rPr>
          <w:rFonts w:hint="eastAsia"/>
          <w:b/>
          <w:sz w:val="28"/>
          <w:szCs w:val="28"/>
        </w:rPr>
        <w:t>誓約書</w:t>
      </w:r>
    </w:p>
    <w:p w:rsidR="00525AED" w:rsidRPr="00BE2873" w:rsidRDefault="00525AED">
      <w:pPr>
        <w:rPr>
          <w:sz w:val="22"/>
          <w:szCs w:val="22"/>
        </w:rPr>
      </w:pPr>
    </w:p>
    <w:p w:rsidR="00BE2873" w:rsidRDefault="00BE2873">
      <w:pPr>
        <w:rPr>
          <w:sz w:val="22"/>
          <w:szCs w:val="22"/>
        </w:rPr>
      </w:pPr>
    </w:p>
    <w:p w:rsidR="00510F7C" w:rsidRDefault="00525AED" w:rsidP="00BE2873">
      <w:pPr>
        <w:ind w:firstLineChars="100" w:firstLine="220"/>
        <w:rPr>
          <w:sz w:val="22"/>
          <w:szCs w:val="22"/>
        </w:rPr>
      </w:pPr>
      <w:r w:rsidRPr="00BE2873">
        <w:rPr>
          <w:rFonts w:hint="eastAsia"/>
          <w:sz w:val="22"/>
          <w:szCs w:val="22"/>
        </w:rPr>
        <w:t>農地法第　　条の規定による転用の申請に当たりまして、</w:t>
      </w:r>
      <w:r w:rsidR="00AA33C8">
        <w:rPr>
          <w:rFonts w:hint="eastAsia"/>
          <w:sz w:val="22"/>
          <w:szCs w:val="22"/>
        </w:rPr>
        <w:t>貴町管内の</w:t>
      </w:r>
      <w:r w:rsidR="0005523F">
        <w:rPr>
          <w:rFonts w:hint="eastAsia"/>
          <w:sz w:val="22"/>
          <w:szCs w:val="22"/>
        </w:rPr>
        <w:t>道路及び水路</w:t>
      </w:r>
    </w:p>
    <w:p w:rsidR="00257F8E" w:rsidRDefault="0005523F" w:rsidP="00510F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その他の施設に関しては</w:t>
      </w:r>
      <w:r w:rsidR="00AA33C8">
        <w:rPr>
          <w:rFonts w:hint="eastAsia"/>
          <w:sz w:val="22"/>
          <w:szCs w:val="22"/>
        </w:rPr>
        <w:t>、</w:t>
      </w:r>
      <w:r w:rsidR="005A71DA">
        <w:rPr>
          <w:rFonts w:hint="eastAsia"/>
          <w:sz w:val="22"/>
          <w:szCs w:val="22"/>
        </w:rPr>
        <w:t>十分な</w:t>
      </w:r>
      <w:r w:rsidR="000F0DD6">
        <w:rPr>
          <w:rFonts w:hint="eastAsia"/>
          <w:sz w:val="22"/>
          <w:szCs w:val="22"/>
        </w:rPr>
        <w:t>保全対策を講じ</w:t>
      </w:r>
      <w:r w:rsidR="00FE064A">
        <w:rPr>
          <w:rFonts w:hint="eastAsia"/>
          <w:sz w:val="22"/>
          <w:szCs w:val="22"/>
        </w:rPr>
        <w:t>、</w:t>
      </w:r>
      <w:r w:rsidR="00257F8E">
        <w:rPr>
          <w:rFonts w:hint="eastAsia"/>
          <w:sz w:val="22"/>
          <w:szCs w:val="22"/>
        </w:rPr>
        <w:t>維持管理に努めます。</w:t>
      </w:r>
    </w:p>
    <w:p w:rsidR="00510F7C" w:rsidRDefault="00257F8E" w:rsidP="00257F8E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万が一、道路及び水路その他の施設に</w:t>
      </w:r>
      <w:r w:rsidR="00FE064A">
        <w:rPr>
          <w:rFonts w:hint="eastAsia"/>
          <w:sz w:val="22"/>
          <w:szCs w:val="22"/>
        </w:rPr>
        <w:t>破損、汚損</w:t>
      </w:r>
      <w:r w:rsidR="005A71DA">
        <w:rPr>
          <w:rFonts w:hint="eastAsia"/>
          <w:sz w:val="22"/>
          <w:szCs w:val="22"/>
        </w:rPr>
        <w:t>等が生じた場合は、速やかに</w:t>
      </w:r>
      <w:r>
        <w:rPr>
          <w:rFonts w:hint="eastAsia"/>
          <w:sz w:val="22"/>
          <w:szCs w:val="22"/>
        </w:rPr>
        <w:t>道路</w:t>
      </w:r>
    </w:p>
    <w:p w:rsidR="00510F7C" w:rsidRDefault="00257F8E" w:rsidP="00510F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管理者及び施設管理者</w:t>
      </w:r>
      <w:r w:rsidR="005A71DA">
        <w:rPr>
          <w:rFonts w:hint="eastAsia"/>
          <w:sz w:val="22"/>
          <w:szCs w:val="22"/>
        </w:rPr>
        <w:t>へ</w:t>
      </w:r>
      <w:r>
        <w:rPr>
          <w:rFonts w:hint="eastAsia"/>
          <w:sz w:val="22"/>
          <w:szCs w:val="22"/>
        </w:rPr>
        <w:t>の</w:t>
      </w:r>
      <w:r w:rsidR="005A71DA">
        <w:rPr>
          <w:rFonts w:hint="eastAsia"/>
          <w:sz w:val="22"/>
          <w:szCs w:val="22"/>
        </w:rPr>
        <w:t>報告を行うとともに、</w:t>
      </w:r>
      <w:r>
        <w:rPr>
          <w:rFonts w:hint="eastAsia"/>
          <w:sz w:val="22"/>
          <w:szCs w:val="22"/>
        </w:rPr>
        <w:t>管理者の指示に従い、補修等復旧を</w:t>
      </w:r>
    </w:p>
    <w:p w:rsidR="00525AED" w:rsidRPr="00BE2873" w:rsidRDefault="00257F8E" w:rsidP="00510F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行うことを誓約いたします。</w:t>
      </w:r>
    </w:p>
    <w:p w:rsidR="00525AED" w:rsidRPr="00BE2873" w:rsidRDefault="00525AED">
      <w:pPr>
        <w:rPr>
          <w:sz w:val="22"/>
          <w:szCs w:val="22"/>
        </w:rPr>
      </w:pPr>
    </w:p>
    <w:p w:rsidR="00525AED" w:rsidRDefault="007F6C2C" w:rsidP="00BE2873">
      <w:pPr>
        <w:ind w:firstLineChars="1700" w:firstLine="3740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bookmarkStart w:id="0" w:name="_GoBack"/>
      <w:bookmarkEnd w:id="0"/>
      <w:r w:rsidR="00525AED" w:rsidRPr="00BE2873">
        <w:rPr>
          <w:rFonts w:hint="eastAsia"/>
          <w:sz w:val="22"/>
          <w:szCs w:val="22"/>
        </w:rPr>
        <w:t xml:space="preserve">　　　年　　　月　　　日</w:t>
      </w:r>
    </w:p>
    <w:p w:rsidR="00BE2873" w:rsidRPr="00BE2873" w:rsidRDefault="00BE2873" w:rsidP="00BE2873">
      <w:pPr>
        <w:ind w:firstLineChars="1700" w:firstLine="3740"/>
        <w:rPr>
          <w:sz w:val="22"/>
          <w:szCs w:val="22"/>
        </w:rPr>
      </w:pPr>
    </w:p>
    <w:p w:rsidR="00525AED" w:rsidRPr="00BE2873" w:rsidRDefault="00525AED" w:rsidP="00BE2873">
      <w:pPr>
        <w:ind w:firstLineChars="1700" w:firstLine="3740"/>
        <w:rPr>
          <w:sz w:val="22"/>
          <w:szCs w:val="22"/>
        </w:rPr>
      </w:pPr>
      <w:r w:rsidRPr="00BE2873">
        <w:rPr>
          <w:rFonts w:hint="eastAsia"/>
          <w:sz w:val="22"/>
          <w:szCs w:val="22"/>
        </w:rPr>
        <w:t>申請者　住　所</w:t>
      </w:r>
    </w:p>
    <w:p w:rsidR="00525AED" w:rsidRPr="00BE2873" w:rsidRDefault="00525AED" w:rsidP="00BE2873">
      <w:pPr>
        <w:ind w:firstLineChars="2100" w:firstLine="4620"/>
        <w:rPr>
          <w:sz w:val="22"/>
          <w:szCs w:val="22"/>
        </w:rPr>
      </w:pPr>
      <w:r w:rsidRPr="00BE2873">
        <w:rPr>
          <w:rFonts w:hint="eastAsia"/>
          <w:sz w:val="22"/>
          <w:szCs w:val="22"/>
        </w:rPr>
        <w:t>氏</w:t>
      </w:r>
      <w:r w:rsidR="00BE2873">
        <w:rPr>
          <w:rFonts w:hint="eastAsia"/>
          <w:sz w:val="22"/>
          <w:szCs w:val="22"/>
        </w:rPr>
        <w:t xml:space="preserve">　</w:t>
      </w:r>
      <w:r w:rsidRPr="00BE2873">
        <w:rPr>
          <w:rFonts w:hint="eastAsia"/>
          <w:sz w:val="22"/>
          <w:szCs w:val="22"/>
        </w:rPr>
        <w:t>名　　　　　　　　　　　　　印</w:t>
      </w:r>
    </w:p>
    <w:p w:rsidR="00525AED" w:rsidRDefault="00525AED">
      <w:pPr>
        <w:rPr>
          <w:sz w:val="22"/>
          <w:szCs w:val="22"/>
        </w:rPr>
      </w:pPr>
    </w:p>
    <w:p w:rsidR="00525AED" w:rsidRPr="00BE2873" w:rsidRDefault="00257F8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揖斐郡大野町長　</w:t>
      </w:r>
      <w:r w:rsidR="00525AED" w:rsidRPr="00BE2873">
        <w:rPr>
          <w:rFonts w:hint="eastAsia"/>
          <w:sz w:val="22"/>
          <w:szCs w:val="22"/>
        </w:rPr>
        <w:t xml:space="preserve">　様</w:t>
      </w:r>
    </w:p>
    <w:p w:rsidR="00525AED" w:rsidRPr="00BE2873" w:rsidRDefault="00525AED">
      <w:pPr>
        <w:rPr>
          <w:sz w:val="22"/>
          <w:szCs w:val="22"/>
        </w:rPr>
      </w:pPr>
    </w:p>
    <w:p w:rsidR="00525AED" w:rsidRPr="00BE2873" w:rsidRDefault="00525AED">
      <w:pPr>
        <w:rPr>
          <w:sz w:val="22"/>
          <w:szCs w:val="22"/>
        </w:rPr>
      </w:pPr>
      <w:r w:rsidRPr="00BE2873">
        <w:rPr>
          <w:rFonts w:hint="eastAsia"/>
          <w:sz w:val="22"/>
          <w:szCs w:val="22"/>
        </w:rPr>
        <w:t xml:space="preserve">　土地の表示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43"/>
        <w:gridCol w:w="1243"/>
        <w:gridCol w:w="1243"/>
        <w:gridCol w:w="879"/>
        <w:gridCol w:w="1260"/>
        <w:gridCol w:w="1800"/>
        <w:gridCol w:w="1034"/>
      </w:tblGrid>
      <w:tr w:rsidR="00525AED">
        <w:tc>
          <w:tcPr>
            <w:tcW w:w="1243" w:type="dxa"/>
          </w:tcPr>
          <w:p w:rsidR="00525AED" w:rsidRDefault="00525AED" w:rsidP="00BE2873">
            <w:pPr>
              <w:jc w:val="center"/>
            </w:pPr>
            <w:r>
              <w:rPr>
                <w:rFonts w:hint="eastAsia"/>
              </w:rPr>
              <w:t>大</w:t>
            </w:r>
            <w:r w:rsidR="00BE287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字</w:t>
            </w:r>
          </w:p>
        </w:tc>
        <w:tc>
          <w:tcPr>
            <w:tcW w:w="1243" w:type="dxa"/>
          </w:tcPr>
          <w:p w:rsidR="00525AED" w:rsidRDefault="00525AED" w:rsidP="00BE2873">
            <w:pPr>
              <w:jc w:val="center"/>
            </w:pPr>
            <w:r>
              <w:rPr>
                <w:rFonts w:hint="eastAsia"/>
              </w:rPr>
              <w:t>字</w:t>
            </w:r>
          </w:p>
        </w:tc>
        <w:tc>
          <w:tcPr>
            <w:tcW w:w="1243" w:type="dxa"/>
          </w:tcPr>
          <w:p w:rsidR="00525AED" w:rsidRDefault="00525AED" w:rsidP="00BE2873">
            <w:pPr>
              <w:jc w:val="center"/>
            </w:pPr>
            <w:r>
              <w:rPr>
                <w:rFonts w:hint="eastAsia"/>
              </w:rPr>
              <w:t>地</w:t>
            </w:r>
            <w:r w:rsidR="00BE287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番</w:t>
            </w:r>
          </w:p>
        </w:tc>
        <w:tc>
          <w:tcPr>
            <w:tcW w:w="879" w:type="dxa"/>
          </w:tcPr>
          <w:p w:rsidR="00525AED" w:rsidRDefault="00525AED" w:rsidP="00BE2873">
            <w:pPr>
              <w:jc w:val="center"/>
            </w:pPr>
            <w:r>
              <w:rPr>
                <w:rFonts w:hint="eastAsia"/>
              </w:rPr>
              <w:t>地目</w:t>
            </w:r>
          </w:p>
        </w:tc>
        <w:tc>
          <w:tcPr>
            <w:tcW w:w="1260" w:type="dxa"/>
          </w:tcPr>
          <w:p w:rsidR="00525AED" w:rsidRDefault="00525AED" w:rsidP="00BE2873">
            <w:pPr>
              <w:jc w:val="center"/>
            </w:pPr>
            <w:r>
              <w:rPr>
                <w:rFonts w:hint="eastAsia"/>
              </w:rPr>
              <w:t>面</w:t>
            </w:r>
            <w:r w:rsidR="00BE287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積</w:t>
            </w:r>
            <w:r w:rsidR="00BE287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㎡</w:t>
            </w:r>
          </w:p>
        </w:tc>
        <w:tc>
          <w:tcPr>
            <w:tcW w:w="1800" w:type="dxa"/>
          </w:tcPr>
          <w:p w:rsidR="00525AED" w:rsidRDefault="00525AED" w:rsidP="00BE2873">
            <w:pPr>
              <w:jc w:val="center"/>
            </w:pPr>
            <w:r>
              <w:rPr>
                <w:rFonts w:hint="eastAsia"/>
              </w:rPr>
              <w:t>所</w:t>
            </w:r>
            <w:r w:rsidR="00BE287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有</w:t>
            </w:r>
            <w:r w:rsidR="00BE287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者</w:t>
            </w:r>
          </w:p>
        </w:tc>
        <w:tc>
          <w:tcPr>
            <w:tcW w:w="1034" w:type="dxa"/>
          </w:tcPr>
          <w:p w:rsidR="00525AED" w:rsidRDefault="00525AED" w:rsidP="00BE2873">
            <w:pPr>
              <w:jc w:val="center"/>
            </w:pPr>
            <w:r>
              <w:rPr>
                <w:rFonts w:hint="eastAsia"/>
              </w:rPr>
              <w:t>備</w:t>
            </w:r>
            <w:r w:rsidR="00BE287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考</w:t>
            </w:r>
          </w:p>
        </w:tc>
      </w:tr>
      <w:tr w:rsidR="00257F8E">
        <w:tc>
          <w:tcPr>
            <w:tcW w:w="1243" w:type="dxa"/>
          </w:tcPr>
          <w:p w:rsidR="00257F8E" w:rsidRDefault="00257F8E" w:rsidP="003E2728"/>
        </w:tc>
        <w:tc>
          <w:tcPr>
            <w:tcW w:w="1243" w:type="dxa"/>
          </w:tcPr>
          <w:p w:rsidR="00257F8E" w:rsidRDefault="00257F8E" w:rsidP="003E2728"/>
        </w:tc>
        <w:tc>
          <w:tcPr>
            <w:tcW w:w="1243" w:type="dxa"/>
          </w:tcPr>
          <w:p w:rsidR="00257F8E" w:rsidRDefault="00257F8E" w:rsidP="003E2728"/>
        </w:tc>
        <w:tc>
          <w:tcPr>
            <w:tcW w:w="879" w:type="dxa"/>
          </w:tcPr>
          <w:p w:rsidR="00257F8E" w:rsidRDefault="00257F8E" w:rsidP="003E2728"/>
        </w:tc>
        <w:tc>
          <w:tcPr>
            <w:tcW w:w="1260" w:type="dxa"/>
          </w:tcPr>
          <w:p w:rsidR="00257F8E" w:rsidRDefault="00257F8E" w:rsidP="003E2728"/>
        </w:tc>
        <w:tc>
          <w:tcPr>
            <w:tcW w:w="1800" w:type="dxa"/>
          </w:tcPr>
          <w:p w:rsidR="00257F8E" w:rsidRDefault="00257F8E" w:rsidP="003E2728"/>
        </w:tc>
        <w:tc>
          <w:tcPr>
            <w:tcW w:w="1034" w:type="dxa"/>
          </w:tcPr>
          <w:p w:rsidR="00257F8E" w:rsidRDefault="00257F8E" w:rsidP="003E2728"/>
        </w:tc>
      </w:tr>
      <w:tr w:rsidR="00257F8E">
        <w:tc>
          <w:tcPr>
            <w:tcW w:w="1243" w:type="dxa"/>
          </w:tcPr>
          <w:p w:rsidR="00257F8E" w:rsidRDefault="00257F8E" w:rsidP="003E2728"/>
        </w:tc>
        <w:tc>
          <w:tcPr>
            <w:tcW w:w="1243" w:type="dxa"/>
          </w:tcPr>
          <w:p w:rsidR="00257F8E" w:rsidRDefault="00257F8E" w:rsidP="003E2728"/>
        </w:tc>
        <w:tc>
          <w:tcPr>
            <w:tcW w:w="1243" w:type="dxa"/>
          </w:tcPr>
          <w:p w:rsidR="00257F8E" w:rsidRDefault="00257F8E" w:rsidP="003E2728"/>
        </w:tc>
        <w:tc>
          <w:tcPr>
            <w:tcW w:w="879" w:type="dxa"/>
          </w:tcPr>
          <w:p w:rsidR="00257F8E" w:rsidRDefault="00257F8E" w:rsidP="003E2728"/>
        </w:tc>
        <w:tc>
          <w:tcPr>
            <w:tcW w:w="1260" w:type="dxa"/>
          </w:tcPr>
          <w:p w:rsidR="00257F8E" w:rsidRDefault="00257F8E" w:rsidP="003E2728"/>
        </w:tc>
        <w:tc>
          <w:tcPr>
            <w:tcW w:w="1800" w:type="dxa"/>
          </w:tcPr>
          <w:p w:rsidR="00257F8E" w:rsidRDefault="00257F8E" w:rsidP="003E2728"/>
        </w:tc>
        <w:tc>
          <w:tcPr>
            <w:tcW w:w="1034" w:type="dxa"/>
          </w:tcPr>
          <w:p w:rsidR="00257F8E" w:rsidRDefault="00257F8E" w:rsidP="003E2728"/>
        </w:tc>
      </w:tr>
      <w:tr w:rsidR="00257F8E">
        <w:trPr>
          <w:trHeight w:val="315"/>
        </w:trPr>
        <w:tc>
          <w:tcPr>
            <w:tcW w:w="1243" w:type="dxa"/>
          </w:tcPr>
          <w:p w:rsidR="00257F8E" w:rsidRDefault="00257F8E" w:rsidP="003E2728"/>
        </w:tc>
        <w:tc>
          <w:tcPr>
            <w:tcW w:w="1243" w:type="dxa"/>
          </w:tcPr>
          <w:p w:rsidR="00257F8E" w:rsidRDefault="00257F8E" w:rsidP="003E2728"/>
        </w:tc>
        <w:tc>
          <w:tcPr>
            <w:tcW w:w="1243" w:type="dxa"/>
          </w:tcPr>
          <w:p w:rsidR="00257F8E" w:rsidRDefault="00257F8E" w:rsidP="003E2728"/>
        </w:tc>
        <w:tc>
          <w:tcPr>
            <w:tcW w:w="879" w:type="dxa"/>
          </w:tcPr>
          <w:p w:rsidR="00257F8E" w:rsidRDefault="00257F8E" w:rsidP="003E2728"/>
        </w:tc>
        <w:tc>
          <w:tcPr>
            <w:tcW w:w="1260" w:type="dxa"/>
          </w:tcPr>
          <w:p w:rsidR="00257F8E" w:rsidRDefault="00257F8E" w:rsidP="003E2728"/>
        </w:tc>
        <w:tc>
          <w:tcPr>
            <w:tcW w:w="1800" w:type="dxa"/>
          </w:tcPr>
          <w:p w:rsidR="00257F8E" w:rsidRDefault="00257F8E" w:rsidP="003E2728"/>
        </w:tc>
        <w:tc>
          <w:tcPr>
            <w:tcW w:w="1034" w:type="dxa"/>
          </w:tcPr>
          <w:p w:rsidR="00257F8E" w:rsidRDefault="00257F8E" w:rsidP="003E2728"/>
        </w:tc>
      </w:tr>
      <w:tr w:rsidR="003E2728">
        <w:trPr>
          <w:trHeight w:val="315"/>
        </w:trPr>
        <w:tc>
          <w:tcPr>
            <w:tcW w:w="1243" w:type="dxa"/>
          </w:tcPr>
          <w:p w:rsidR="003E2728" w:rsidRDefault="003E2728" w:rsidP="003E2728"/>
        </w:tc>
        <w:tc>
          <w:tcPr>
            <w:tcW w:w="1243" w:type="dxa"/>
          </w:tcPr>
          <w:p w:rsidR="003E2728" w:rsidRDefault="003E2728" w:rsidP="003E2728"/>
        </w:tc>
        <w:tc>
          <w:tcPr>
            <w:tcW w:w="1243" w:type="dxa"/>
          </w:tcPr>
          <w:p w:rsidR="003E2728" w:rsidRDefault="003E2728" w:rsidP="003E2728"/>
        </w:tc>
        <w:tc>
          <w:tcPr>
            <w:tcW w:w="879" w:type="dxa"/>
          </w:tcPr>
          <w:p w:rsidR="003E2728" w:rsidRDefault="003E2728" w:rsidP="003E2728"/>
        </w:tc>
        <w:tc>
          <w:tcPr>
            <w:tcW w:w="1260" w:type="dxa"/>
          </w:tcPr>
          <w:p w:rsidR="003E2728" w:rsidRDefault="003E2728" w:rsidP="003E2728"/>
        </w:tc>
        <w:tc>
          <w:tcPr>
            <w:tcW w:w="1800" w:type="dxa"/>
          </w:tcPr>
          <w:p w:rsidR="003E2728" w:rsidRDefault="003E2728" w:rsidP="003E2728"/>
        </w:tc>
        <w:tc>
          <w:tcPr>
            <w:tcW w:w="1034" w:type="dxa"/>
          </w:tcPr>
          <w:p w:rsidR="003E2728" w:rsidRDefault="003E2728" w:rsidP="003E2728"/>
        </w:tc>
      </w:tr>
      <w:tr w:rsidR="003E2728">
        <w:trPr>
          <w:trHeight w:val="300"/>
        </w:trPr>
        <w:tc>
          <w:tcPr>
            <w:tcW w:w="1243" w:type="dxa"/>
          </w:tcPr>
          <w:p w:rsidR="003E2728" w:rsidRDefault="003E2728" w:rsidP="003E2728"/>
        </w:tc>
        <w:tc>
          <w:tcPr>
            <w:tcW w:w="1243" w:type="dxa"/>
          </w:tcPr>
          <w:p w:rsidR="003E2728" w:rsidRDefault="003E2728" w:rsidP="003E2728"/>
        </w:tc>
        <w:tc>
          <w:tcPr>
            <w:tcW w:w="1243" w:type="dxa"/>
          </w:tcPr>
          <w:p w:rsidR="003E2728" w:rsidRDefault="003E2728" w:rsidP="003E2728"/>
        </w:tc>
        <w:tc>
          <w:tcPr>
            <w:tcW w:w="879" w:type="dxa"/>
          </w:tcPr>
          <w:p w:rsidR="003E2728" w:rsidRDefault="003E2728" w:rsidP="003E2728"/>
        </w:tc>
        <w:tc>
          <w:tcPr>
            <w:tcW w:w="1260" w:type="dxa"/>
          </w:tcPr>
          <w:p w:rsidR="003E2728" w:rsidRDefault="003E2728" w:rsidP="003E2728"/>
        </w:tc>
        <w:tc>
          <w:tcPr>
            <w:tcW w:w="1800" w:type="dxa"/>
          </w:tcPr>
          <w:p w:rsidR="003E2728" w:rsidRDefault="003E2728" w:rsidP="003E2728"/>
        </w:tc>
        <w:tc>
          <w:tcPr>
            <w:tcW w:w="1034" w:type="dxa"/>
          </w:tcPr>
          <w:p w:rsidR="003E2728" w:rsidRDefault="003E2728" w:rsidP="003E2728"/>
        </w:tc>
      </w:tr>
      <w:tr w:rsidR="003E2728">
        <w:trPr>
          <w:trHeight w:val="285"/>
        </w:trPr>
        <w:tc>
          <w:tcPr>
            <w:tcW w:w="1243" w:type="dxa"/>
          </w:tcPr>
          <w:p w:rsidR="003E2728" w:rsidRDefault="003E2728" w:rsidP="003E2728"/>
        </w:tc>
        <w:tc>
          <w:tcPr>
            <w:tcW w:w="1243" w:type="dxa"/>
          </w:tcPr>
          <w:p w:rsidR="003E2728" w:rsidRDefault="003E2728" w:rsidP="003E2728"/>
        </w:tc>
        <w:tc>
          <w:tcPr>
            <w:tcW w:w="1243" w:type="dxa"/>
          </w:tcPr>
          <w:p w:rsidR="003E2728" w:rsidRDefault="003E2728" w:rsidP="003E2728"/>
        </w:tc>
        <w:tc>
          <w:tcPr>
            <w:tcW w:w="879" w:type="dxa"/>
          </w:tcPr>
          <w:p w:rsidR="003E2728" w:rsidRDefault="003E2728" w:rsidP="003E2728"/>
        </w:tc>
        <w:tc>
          <w:tcPr>
            <w:tcW w:w="1260" w:type="dxa"/>
          </w:tcPr>
          <w:p w:rsidR="003E2728" w:rsidRDefault="003E2728" w:rsidP="003E2728"/>
        </w:tc>
        <w:tc>
          <w:tcPr>
            <w:tcW w:w="1800" w:type="dxa"/>
          </w:tcPr>
          <w:p w:rsidR="003E2728" w:rsidRDefault="003E2728" w:rsidP="003E2728"/>
        </w:tc>
        <w:tc>
          <w:tcPr>
            <w:tcW w:w="1034" w:type="dxa"/>
          </w:tcPr>
          <w:p w:rsidR="003E2728" w:rsidRDefault="003E2728" w:rsidP="003E2728"/>
        </w:tc>
      </w:tr>
      <w:tr w:rsidR="003E2728">
        <w:trPr>
          <w:trHeight w:val="70"/>
        </w:trPr>
        <w:tc>
          <w:tcPr>
            <w:tcW w:w="1243" w:type="dxa"/>
          </w:tcPr>
          <w:p w:rsidR="003E2728" w:rsidRDefault="003E2728" w:rsidP="003E2728"/>
        </w:tc>
        <w:tc>
          <w:tcPr>
            <w:tcW w:w="1243" w:type="dxa"/>
          </w:tcPr>
          <w:p w:rsidR="003E2728" w:rsidRDefault="003E2728" w:rsidP="003E2728"/>
        </w:tc>
        <w:tc>
          <w:tcPr>
            <w:tcW w:w="1243" w:type="dxa"/>
          </w:tcPr>
          <w:p w:rsidR="003E2728" w:rsidRDefault="003E2728" w:rsidP="003E2728"/>
        </w:tc>
        <w:tc>
          <w:tcPr>
            <w:tcW w:w="879" w:type="dxa"/>
          </w:tcPr>
          <w:p w:rsidR="003E2728" w:rsidRDefault="003E2728" w:rsidP="003E2728"/>
        </w:tc>
        <w:tc>
          <w:tcPr>
            <w:tcW w:w="1260" w:type="dxa"/>
          </w:tcPr>
          <w:p w:rsidR="003E2728" w:rsidRDefault="003E2728" w:rsidP="003E2728"/>
        </w:tc>
        <w:tc>
          <w:tcPr>
            <w:tcW w:w="1800" w:type="dxa"/>
          </w:tcPr>
          <w:p w:rsidR="003E2728" w:rsidRDefault="003E2728" w:rsidP="003E2728"/>
        </w:tc>
        <w:tc>
          <w:tcPr>
            <w:tcW w:w="1034" w:type="dxa"/>
          </w:tcPr>
          <w:p w:rsidR="003E2728" w:rsidRDefault="003E2728" w:rsidP="003E2728"/>
        </w:tc>
      </w:tr>
    </w:tbl>
    <w:p w:rsidR="00A8392F" w:rsidRDefault="00A8392F" w:rsidP="00BE2873">
      <w:pPr>
        <w:pStyle w:val="a4"/>
        <w:rPr>
          <w:sz w:val="22"/>
          <w:szCs w:val="22"/>
        </w:rPr>
      </w:pPr>
    </w:p>
    <w:p w:rsidR="00693CA1" w:rsidRDefault="00693CA1" w:rsidP="00693CA1"/>
    <w:p w:rsidR="00510F7C" w:rsidRPr="00BE2873" w:rsidRDefault="00510F7C" w:rsidP="00510F7C">
      <w:pPr>
        <w:pStyle w:val="a4"/>
        <w:rPr>
          <w:sz w:val="22"/>
          <w:szCs w:val="22"/>
        </w:rPr>
      </w:pPr>
      <w:r w:rsidRPr="00BE2873">
        <w:rPr>
          <w:rFonts w:hint="eastAsia"/>
          <w:sz w:val="22"/>
          <w:szCs w:val="22"/>
        </w:rPr>
        <w:t>記</w:t>
      </w:r>
    </w:p>
    <w:p w:rsidR="00510F7C" w:rsidRPr="00BE2873" w:rsidRDefault="00510F7C" w:rsidP="00510F7C">
      <w:pPr>
        <w:rPr>
          <w:sz w:val="22"/>
          <w:szCs w:val="22"/>
        </w:rPr>
      </w:pPr>
    </w:p>
    <w:p w:rsidR="00510F7C" w:rsidRDefault="00510F7C" w:rsidP="00510F7C">
      <w:pPr>
        <w:rPr>
          <w:sz w:val="22"/>
          <w:szCs w:val="22"/>
        </w:rPr>
      </w:pPr>
      <w:r w:rsidRPr="00BE2873">
        <w:rPr>
          <w:rFonts w:hint="eastAsia"/>
          <w:sz w:val="22"/>
          <w:szCs w:val="22"/>
        </w:rPr>
        <w:t xml:space="preserve">　１　</w:t>
      </w:r>
      <w:r>
        <w:rPr>
          <w:rFonts w:hint="eastAsia"/>
          <w:sz w:val="22"/>
          <w:szCs w:val="22"/>
        </w:rPr>
        <w:t xml:space="preserve">　</w:t>
      </w:r>
      <w:r w:rsidRPr="00BE2873">
        <w:rPr>
          <w:rFonts w:hint="eastAsia"/>
          <w:sz w:val="22"/>
          <w:szCs w:val="22"/>
        </w:rPr>
        <w:t>道路面に接した田畑を埋め立てる場合には、道路及び側溝につき関係部署と</w:t>
      </w:r>
    </w:p>
    <w:p w:rsidR="00510F7C" w:rsidRDefault="00510F7C" w:rsidP="00510F7C">
      <w:pPr>
        <w:ind w:firstLineChars="300" w:firstLine="660"/>
        <w:rPr>
          <w:sz w:val="22"/>
          <w:szCs w:val="22"/>
        </w:rPr>
      </w:pPr>
      <w:r w:rsidRPr="00BE2873">
        <w:rPr>
          <w:rFonts w:hint="eastAsia"/>
          <w:sz w:val="22"/>
          <w:szCs w:val="22"/>
        </w:rPr>
        <w:t>協議を行い、指示に従い協力致します。</w:t>
      </w:r>
    </w:p>
    <w:p w:rsidR="00510F7C" w:rsidRPr="00BE2873" w:rsidRDefault="00510F7C" w:rsidP="00510F7C">
      <w:pPr>
        <w:ind w:firstLineChars="300" w:firstLine="660"/>
        <w:rPr>
          <w:sz w:val="22"/>
          <w:szCs w:val="22"/>
        </w:rPr>
      </w:pPr>
    </w:p>
    <w:p w:rsidR="00510F7C" w:rsidRDefault="00510F7C" w:rsidP="00510F7C">
      <w:pPr>
        <w:rPr>
          <w:sz w:val="22"/>
          <w:szCs w:val="22"/>
        </w:rPr>
      </w:pPr>
      <w:r w:rsidRPr="00BE2873">
        <w:rPr>
          <w:rFonts w:hint="eastAsia"/>
          <w:sz w:val="22"/>
          <w:szCs w:val="22"/>
        </w:rPr>
        <w:t xml:space="preserve">　２　　着工前には、その旨を事前に文書にて申し出て、大野町の指示に従い、協力</w:t>
      </w:r>
    </w:p>
    <w:p w:rsidR="00510F7C" w:rsidRDefault="00510F7C" w:rsidP="00510F7C">
      <w:pPr>
        <w:ind w:firstLineChars="300" w:firstLine="660"/>
        <w:rPr>
          <w:sz w:val="22"/>
          <w:szCs w:val="22"/>
        </w:rPr>
      </w:pPr>
      <w:r w:rsidRPr="00BE2873">
        <w:rPr>
          <w:rFonts w:hint="eastAsia"/>
          <w:sz w:val="22"/>
          <w:szCs w:val="22"/>
        </w:rPr>
        <w:t>致します。</w:t>
      </w:r>
    </w:p>
    <w:p w:rsidR="00510F7C" w:rsidRPr="00BE2873" w:rsidRDefault="00510F7C" w:rsidP="00510F7C">
      <w:pPr>
        <w:ind w:firstLineChars="300" w:firstLine="660"/>
        <w:rPr>
          <w:sz w:val="22"/>
          <w:szCs w:val="22"/>
        </w:rPr>
      </w:pPr>
    </w:p>
    <w:p w:rsidR="00BE2873" w:rsidRPr="00525AED" w:rsidRDefault="00510F7C" w:rsidP="00BE2873">
      <w:r w:rsidRPr="00BE2873">
        <w:rPr>
          <w:rFonts w:hint="eastAsia"/>
          <w:sz w:val="22"/>
          <w:szCs w:val="22"/>
        </w:rPr>
        <w:t xml:space="preserve">　３　　上記以外の件については、大野町役場　建設課と協議致します。</w:t>
      </w:r>
    </w:p>
    <w:sectPr w:rsidR="00BE2873" w:rsidRPr="00525AED" w:rsidSect="00693CA1">
      <w:pgSz w:w="11906" w:h="16838"/>
      <w:pgMar w:top="1474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F7C" w:rsidRDefault="00510F7C" w:rsidP="00510F7C">
      <w:r>
        <w:separator/>
      </w:r>
    </w:p>
  </w:endnote>
  <w:endnote w:type="continuationSeparator" w:id="0">
    <w:p w:rsidR="00510F7C" w:rsidRDefault="00510F7C" w:rsidP="00510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F7C" w:rsidRDefault="00510F7C" w:rsidP="00510F7C">
      <w:r>
        <w:separator/>
      </w:r>
    </w:p>
  </w:footnote>
  <w:footnote w:type="continuationSeparator" w:id="0">
    <w:p w:rsidR="00510F7C" w:rsidRDefault="00510F7C" w:rsidP="00510F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B3F26"/>
    <w:rsid w:val="000019E2"/>
    <w:rsid w:val="0005523F"/>
    <w:rsid w:val="000C749D"/>
    <w:rsid w:val="000F0DD6"/>
    <w:rsid w:val="002436B5"/>
    <w:rsid w:val="00257F8E"/>
    <w:rsid w:val="003E2728"/>
    <w:rsid w:val="00493CA9"/>
    <w:rsid w:val="00510F7C"/>
    <w:rsid w:val="00525AED"/>
    <w:rsid w:val="005A71DA"/>
    <w:rsid w:val="00693CA1"/>
    <w:rsid w:val="00787A3A"/>
    <w:rsid w:val="007F6C2C"/>
    <w:rsid w:val="009B3F26"/>
    <w:rsid w:val="00A8392F"/>
    <w:rsid w:val="00AA33C8"/>
    <w:rsid w:val="00B44016"/>
    <w:rsid w:val="00BC3723"/>
    <w:rsid w:val="00BE2873"/>
    <w:rsid w:val="00C47524"/>
    <w:rsid w:val="00FE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00832B"/>
  <w15:docId w15:val="{222AC129-1121-47F6-83F3-1CF794C80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5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5A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rsid w:val="00BE2873"/>
    <w:pPr>
      <w:jc w:val="center"/>
    </w:pPr>
  </w:style>
  <w:style w:type="paragraph" w:styleId="a6">
    <w:name w:val="Closing"/>
    <w:basedOn w:val="a"/>
    <w:link w:val="a7"/>
    <w:rsid w:val="00BE2873"/>
    <w:pPr>
      <w:jc w:val="right"/>
    </w:pPr>
  </w:style>
  <w:style w:type="paragraph" w:styleId="a8">
    <w:name w:val="header"/>
    <w:basedOn w:val="a"/>
    <w:link w:val="a9"/>
    <w:rsid w:val="00510F7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510F7C"/>
    <w:rPr>
      <w:kern w:val="2"/>
      <w:sz w:val="21"/>
      <w:szCs w:val="24"/>
    </w:rPr>
  </w:style>
  <w:style w:type="paragraph" w:styleId="aa">
    <w:name w:val="footer"/>
    <w:basedOn w:val="a"/>
    <w:link w:val="ab"/>
    <w:rsid w:val="00510F7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510F7C"/>
    <w:rPr>
      <w:kern w:val="2"/>
      <w:sz w:val="21"/>
      <w:szCs w:val="24"/>
    </w:rPr>
  </w:style>
  <w:style w:type="character" w:customStyle="1" w:styleId="a5">
    <w:name w:val="記 (文字)"/>
    <w:basedOn w:val="a0"/>
    <w:link w:val="a4"/>
    <w:rsid w:val="00510F7C"/>
    <w:rPr>
      <w:kern w:val="2"/>
      <w:sz w:val="21"/>
      <w:szCs w:val="24"/>
    </w:rPr>
  </w:style>
  <w:style w:type="character" w:customStyle="1" w:styleId="a7">
    <w:name w:val="結語 (文字)"/>
    <w:basedOn w:val="a0"/>
    <w:link w:val="a6"/>
    <w:rsid w:val="00510F7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誓　　　約　　　書</vt:lpstr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　　約　　　書</dc:title>
  <dc:creator>Hitachi</dc:creator>
  <cp:lastModifiedBy> </cp:lastModifiedBy>
  <cp:revision>5</cp:revision>
  <cp:lastPrinted>2006-06-06T00:15:00Z</cp:lastPrinted>
  <dcterms:created xsi:type="dcterms:W3CDTF">2012-12-26T05:23:00Z</dcterms:created>
  <dcterms:modified xsi:type="dcterms:W3CDTF">2022-12-09T07:10:00Z</dcterms:modified>
</cp:coreProperties>
</file>