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C0094" w:rsidRDefault="009165A6" w:rsidP="00BB04E5">
      <w:pPr>
        <w:jc w:val="center"/>
        <w:rPr>
          <w:sz w:val="24"/>
          <w:szCs w:val="24"/>
        </w:rPr>
      </w:pPr>
      <w:bookmarkStart w:id="0" w:name="_GoBack"/>
      <w:bookmarkEnd w:id="0"/>
      <w:r w:rsidRPr="009E41BD">
        <w:rPr>
          <w:rFonts w:hint="eastAsia"/>
          <w:spacing w:val="25"/>
          <w:kern w:val="0"/>
          <w:sz w:val="28"/>
          <w:szCs w:val="24"/>
          <w:fitText w:val="2268" w:id="1746014977"/>
        </w:rPr>
        <w:t>入札参加心得</w:t>
      </w:r>
      <w:r w:rsidRPr="009E41BD">
        <w:rPr>
          <w:rFonts w:hint="eastAsia"/>
          <w:spacing w:val="4"/>
          <w:kern w:val="0"/>
          <w:sz w:val="28"/>
          <w:szCs w:val="24"/>
          <w:fitText w:val="2268" w:id="1746014977"/>
        </w:rPr>
        <w:t>書</w:t>
      </w:r>
    </w:p>
    <w:p w:rsidR="00BB04E5" w:rsidRPr="00BB04E5" w:rsidRDefault="00BB04E5" w:rsidP="00BB04E5">
      <w:pPr>
        <w:jc w:val="center"/>
        <w:rPr>
          <w:sz w:val="24"/>
          <w:szCs w:val="24"/>
        </w:rPr>
      </w:pPr>
    </w:p>
    <w:p w:rsidR="009165A6" w:rsidRPr="00BB04E5" w:rsidRDefault="00752B03" w:rsidP="009165A6">
      <w:pPr>
        <w:ind w:left="240" w:hangingChars="100" w:hanging="240"/>
        <w:rPr>
          <w:sz w:val="24"/>
          <w:szCs w:val="24"/>
        </w:rPr>
      </w:pPr>
      <w:r>
        <w:rPr>
          <w:rFonts w:hint="eastAsia"/>
          <w:sz w:val="24"/>
          <w:szCs w:val="24"/>
        </w:rPr>
        <w:t>１　入札参加者は、公告</w:t>
      </w:r>
      <w:r w:rsidR="00CF0710">
        <w:rPr>
          <w:rFonts w:hint="eastAsia"/>
          <w:sz w:val="24"/>
          <w:szCs w:val="24"/>
        </w:rPr>
        <w:t>、仕様書</w:t>
      </w:r>
      <w:r w:rsidR="009165A6" w:rsidRPr="00BB04E5">
        <w:rPr>
          <w:rFonts w:hint="eastAsia"/>
          <w:sz w:val="24"/>
          <w:szCs w:val="24"/>
        </w:rPr>
        <w:t>、本心得書、契約書（案）を熟読し、入札に必要な事項等について熟知のうえ入札に参加してください。</w:t>
      </w:r>
    </w:p>
    <w:p w:rsidR="009165A6" w:rsidRPr="00BB04E5" w:rsidRDefault="009165A6" w:rsidP="009165A6">
      <w:pPr>
        <w:ind w:left="240" w:hangingChars="100" w:hanging="240"/>
        <w:rPr>
          <w:sz w:val="24"/>
          <w:szCs w:val="24"/>
        </w:rPr>
      </w:pPr>
      <w:r w:rsidRPr="00BB04E5">
        <w:rPr>
          <w:rFonts w:hint="eastAsia"/>
          <w:sz w:val="24"/>
          <w:szCs w:val="24"/>
        </w:rPr>
        <w:t>２　入札者または代理人は、定刻までに指定する場所に参集し、所定の入札書に鮮明な字体で必要事項等を記入押印し、封入・封印の上、入札者または代理人自らが提出しなければなりません。</w:t>
      </w:r>
    </w:p>
    <w:p w:rsidR="009165A6" w:rsidRPr="00BB04E5" w:rsidRDefault="006941F5" w:rsidP="009165A6">
      <w:pPr>
        <w:ind w:left="240" w:hangingChars="100" w:hanging="240"/>
        <w:rPr>
          <w:sz w:val="24"/>
          <w:szCs w:val="24"/>
        </w:rPr>
      </w:pPr>
      <w:r w:rsidRPr="00BB04E5">
        <w:rPr>
          <w:rFonts w:hint="eastAsia"/>
          <w:sz w:val="24"/>
          <w:szCs w:val="24"/>
        </w:rPr>
        <w:t>３　入札者は、他人の代理を兼ねることはできません。</w:t>
      </w:r>
    </w:p>
    <w:p w:rsidR="006941F5" w:rsidRPr="00BB04E5" w:rsidRDefault="006941F5" w:rsidP="009165A6">
      <w:pPr>
        <w:ind w:left="240" w:hangingChars="100" w:hanging="240"/>
        <w:rPr>
          <w:sz w:val="24"/>
          <w:szCs w:val="24"/>
        </w:rPr>
      </w:pPr>
      <w:r w:rsidRPr="00BB04E5">
        <w:rPr>
          <w:rFonts w:hint="eastAsia"/>
          <w:sz w:val="24"/>
          <w:szCs w:val="24"/>
        </w:rPr>
        <w:t>４　代理人が入札に参加しようとする場合は、委任状が必要です。また、代理人は２人以上の代理人となることはできません。</w:t>
      </w:r>
    </w:p>
    <w:p w:rsidR="006941F5" w:rsidRPr="00BB04E5" w:rsidRDefault="006941F5" w:rsidP="009165A6">
      <w:pPr>
        <w:ind w:left="240" w:hangingChars="100" w:hanging="240"/>
        <w:rPr>
          <w:sz w:val="24"/>
          <w:szCs w:val="24"/>
        </w:rPr>
      </w:pPr>
      <w:r w:rsidRPr="00BB04E5">
        <w:rPr>
          <w:rFonts w:hint="eastAsia"/>
          <w:sz w:val="24"/>
          <w:szCs w:val="24"/>
        </w:rPr>
        <w:t>５　入札者は、入札執行に関し</w:t>
      </w:r>
      <w:r w:rsidR="006F7794">
        <w:rPr>
          <w:rFonts w:hint="eastAsia"/>
          <w:sz w:val="24"/>
          <w:szCs w:val="24"/>
        </w:rPr>
        <w:t>大野町</w:t>
      </w:r>
      <w:r w:rsidR="006F7794">
        <w:rPr>
          <w:sz w:val="24"/>
          <w:szCs w:val="24"/>
        </w:rPr>
        <w:t>鳥獣被害</w:t>
      </w:r>
      <w:r w:rsidR="006F7794">
        <w:rPr>
          <w:rFonts w:hint="eastAsia"/>
          <w:sz w:val="24"/>
          <w:szCs w:val="24"/>
        </w:rPr>
        <w:t>対策</w:t>
      </w:r>
      <w:r w:rsidR="006F7794">
        <w:rPr>
          <w:sz w:val="24"/>
          <w:szCs w:val="24"/>
        </w:rPr>
        <w:t>協議会</w:t>
      </w:r>
      <w:r w:rsidR="006F7794">
        <w:rPr>
          <w:rFonts w:hint="eastAsia"/>
          <w:sz w:val="24"/>
          <w:szCs w:val="24"/>
        </w:rPr>
        <w:t>事務局</w:t>
      </w:r>
      <w:r w:rsidR="006F7794">
        <w:rPr>
          <w:sz w:val="24"/>
          <w:szCs w:val="24"/>
        </w:rPr>
        <w:t>である</w:t>
      </w:r>
      <w:r w:rsidRPr="00BB04E5">
        <w:rPr>
          <w:rFonts w:hint="eastAsia"/>
          <w:sz w:val="24"/>
          <w:szCs w:val="24"/>
        </w:rPr>
        <w:t>町の担当職員の指示に従ってください。</w:t>
      </w:r>
    </w:p>
    <w:p w:rsidR="006941F5" w:rsidRPr="00BB04E5" w:rsidRDefault="006941F5" w:rsidP="009165A6">
      <w:pPr>
        <w:ind w:left="240" w:hangingChars="100" w:hanging="240"/>
        <w:rPr>
          <w:sz w:val="24"/>
          <w:szCs w:val="24"/>
        </w:rPr>
      </w:pPr>
      <w:r w:rsidRPr="00BB04E5">
        <w:rPr>
          <w:rFonts w:hint="eastAsia"/>
          <w:sz w:val="24"/>
          <w:szCs w:val="24"/>
        </w:rPr>
        <w:t>６　入札参加者は、入札場所で</w:t>
      </w:r>
      <w:r w:rsidR="003E1058" w:rsidRPr="00BB04E5">
        <w:rPr>
          <w:rFonts w:hint="eastAsia"/>
          <w:sz w:val="24"/>
          <w:szCs w:val="24"/>
        </w:rPr>
        <w:t>入札開始時刻１０分前までに入札参加受付書を受付に提出したうえで、入札に参加してください。</w:t>
      </w:r>
    </w:p>
    <w:p w:rsidR="003E1058" w:rsidRPr="00BB04E5" w:rsidRDefault="003E1058" w:rsidP="009165A6">
      <w:pPr>
        <w:ind w:left="240" w:hangingChars="100" w:hanging="240"/>
        <w:rPr>
          <w:sz w:val="24"/>
          <w:szCs w:val="24"/>
        </w:rPr>
      </w:pPr>
      <w:r w:rsidRPr="00BB04E5">
        <w:rPr>
          <w:rFonts w:hint="eastAsia"/>
          <w:sz w:val="24"/>
          <w:szCs w:val="24"/>
        </w:rPr>
        <w:t>７</w:t>
      </w:r>
      <w:r w:rsidR="007E69B3" w:rsidRPr="00BB04E5">
        <w:rPr>
          <w:rFonts w:hint="eastAsia"/>
          <w:sz w:val="24"/>
          <w:szCs w:val="24"/>
        </w:rPr>
        <w:t xml:space="preserve">　入札は、所定の様式により行ってください。</w:t>
      </w:r>
    </w:p>
    <w:p w:rsidR="007E69B3" w:rsidRPr="00BB04E5" w:rsidRDefault="007E69B3" w:rsidP="009165A6">
      <w:pPr>
        <w:ind w:left="240" w:hangingChars="100" w:hanging="240"/>
        <w:rPr>
          <w:sz w:val="24"/>
          <w:szCs w:val="24"/>
        </w:rPr>
      </w:pPr>
      <w:r w:rsidRPr="00BB04E5">
        <w:rPr>
          <w:rFonts w:hint="eastAsia"/>
          <w:sz w:val="24"/>
          <w:szCs w:val="24"/>
        </w:rPr>
        <w:t>８　入札書の記入は、ペン又はボールペンで記入してください。また、書き損じた場合は、新たな入札書に書き直してください。</w:t>
      </w:r>
    </w:p>
    <w:p w:rsidR="007E69B3" w:rsidRPr="00BB04E5" w:rsidRDefault="007E69B3" w:rsidP="009165A6">
      <w:pPr>
        <w:ind w:left="240" w:hangingChars="100" w:hanging="240"/>
        <w:rPr>
          <w:sz w:val="24"/>
          <w:szCs w:val="24"/>
        </w:rPr>
      </w:pPr>
      <w:r w:rsidRPr="00BB04E5">
        <w:rPr>
          <w:rFonts w:hint="eastAsia"/>
          <w:sz w:val="24"/>
          <w:szCs w:val="24"/>
        </w:rPr>
        <w:t>９　提出済みの入札書は、その理由のいかんにかかわらず、書き換え、引</w:t>
      </w:r>
      <w:r w:rsidR="001603B3" w:rsidRPr="00BB04E5">
        <w:rPr>
          <w:rFonts w:hint="eastAsia"/>
          <w:sz w:val="24"/>
          <w:szCs w:val="24"/>
        </w:rPr>
        <w:t>換え又は撤回することができません。</w:t>
      </w:r>
    </w:p>
    <w:p w:rsidR="001603B3" w:rsidRPr="00BB04E5" w:rsidRDefault="001603B3" w:rsidP="009165A6">
      <w:pPr>
        <w:ind w:left="240" w:hangingChars="100" w:hanging="240"/>
        <w:rPr>
          <w:sz w:val="24"/>
          <w:szCs w:val="24"/>
        </w:rPr>
      </w:pPr>
      <w:r w:rsidRPr="00BB04E5">
        <w:rPr>
          <w:rFonts w:hint="eastAsia"/>
          <w:sz w:val="24"/>
          <w:szCs w:val="24"/>
        </w:rPr>
        <w:t xml:space="preserve">１０　</w:t>
      </w:r>
      <w:r w:rsidR="00FC087C" w:rsidRPr="00BB04E5">
        <w:rPr>
          <w:rFonts w:hint="eastAsia"/>
          <w:sz w:val="24"/>
          <w:szCs w:val="24"/>
        </w:rPr>
        <w:t>次に掲げるいずれかに該当する入札は無効とします。</w:t>
      </w:r>
    </w:p>
    <w:p w:rsidR="00FC087C" w:rsidRPr="00BB04E5" w:rsidRDefault="00FC087C" w:rsidP="00FC087C">
      <w:pPr>
        <w:ind w:left="210"/>
        <w:rPr>
          <w:sz w:val="24"/>
          <w:szCs w:val="24"/>
        </w:rPr>
      </w:pPr>
      <w:r w:rsidRPr="00BB04E5">
        <w:rPr>
          <w:rFonts w:hint="eastAsia"/>
          <w:sz w:val="24"/>
          <w:szCs w:val="24"/>
        </w:rPr>
        <w:t>⑴　入札参加の資格がない者、条件を承諾しない者の入札</w:t>
      </w:r>
    </w:p>
    <w:p w:rsidR="00FC087C" w:rsidRPr="00BB04E5" w:rsidRDefault="00FC087C" w:rsidP="00FC087C">
      <w:pPr>
        <w:ind w:firstLineChars="100" w:firstLine="240"/>
        <w:jc w:val="left"/>
        <w:rPr>
          <w:sz w:val="24"/>
          <w:szCs w:val="24"/>
        </w:rPr>
      </w:pPr>
      <w:r w:rsidRPr="00BB04E5">
        <w:rPr>
          <w:rFonts w:hint="eastAsia"/>
          <w:sz w:val="24"/>
          <w:szCs w:val="24"/>
        </w:rPr>
        <w:t>⑵　当該入札に係る入札参加申込書を提出していない者の入札</w:t>
      </w:r>
    </w:p>
    <w:p w:rsidR="00FC087C" w:rsidRPr="00BB04E5" w:rsidRDefault="00FC087C" w:rsidP="00FC087C">
      <w:pPr>
        <w:rPr>
          <w:rFonts w:ascii="Segoe UI Symbol" w:hAnsi="Segoe UI Symbol" w:cs="Segoe UI Symbol"/>
          <w:sz w:val="24"/>
          <w:szCs w:val="24"/>
        </w:rPr>
      </w:pPr>
      <w:r w:rsidRPr="00BB04E5">
        <w:rPr>
          <w:rFonts w:hint="eastAsia"/>
          <w:sz w:val="24"/>
          <w:szCs w:val="24"/>
        </w:rPr>
        <w:t xml:space="preserve">　</w:t>
      </w:r>
      <w:r w:rsidRPr="00BB04E5">
        <w:rPr>
          <w:rFonts w:ascii="Segoe UI Symbol" w:hAnsi="Segoe UI Symbol" w:cs="Segoe UI Symbol" w:hint="eastAsia"/>
          <w:sz w:val="24"/>
          <w:szCs w:val="24"/>
        </w:rPr>
        <w:t xml:space="preserve">⑶　</w:t>
      </w:r>
      <w:r w:rsidR="006F7794">
        <w:rPr>
          <w:rFonts w:ascii="Segoe UI Symbol" w:hAnsi="Segoe UI Symbol" w:cs="Segoe UI Symbol" w:hint="eastAsia"/>
          <w:sz w:val="24"/>
          <w:szCs w:val="24"/>
        </w:rPr>
        <w:t>公告</w:t>
      </w:r>
      <w:r w:rsidR="008D2978" w:rsidRPr="00BB04E5">
        <w:rPr>
          <w:rFonts w:ascii="Segoe UI Symbol" w:hAnsi="Segoe UI Symbol" w:cs="Segoe UI Symbol" w:hint="eastAsia"/>
          <w:sz w:val="24"/>
          <w:szCs w:val="24"/>
        </w:rPr>
        <w:t>等で記載する当該入札に係る必要書類を提出しない者の入札</w:t>
      </w:r>
    </w:p>
    <w:p w:rsidR="008D2978" w:rsidRPr="00BB04E5" w:rsidRDefault="008D2978" w:rsidP="00FC087C">
      <w:pPr>
        <w:rPr>
          <w:rFonts w:ascii="Segoe UI Symbol" w:hAnsi="Segoe UI Symbol" w:cs="Segoe UI Symbol"/>
          <w:sz w:val="24"/>
          <w:szCs w:val="24"/>
        </w:rPr>
      </w:pPr>
      <w:r w:rsidRPr="00BB04E5">
        <w:rPr>
          <w:rFonts w:ascii="Segoe UI Symbol" w:hAnsi="Segoe UI Symbol" w:cs="Segoe UI Symbol" w:hint="eastAsia"/>
          <w:sz w:val="24"/>
          <w:szCs w:val="24"/>
        </w:rPr>
        <w:t xml:space="preserve">　⑷　１人で一度に２通以上の入札書を提出した場合はその全部の入札</w:t>
      </w:r>
    </w:p>
    <w:p w:rsidR="008D2978" w:rsidRPr="00BB04E5" w:rsidRDefault="008D2978" w:rsidP="00FC087C">
      <w:pPr>
        <w:rPr>
          <w:rFonts w:ascii="Segoe UI Symbol" w:hAnsi="Segoe UI Symbol" w:cs="Segoe UI Symbol"/>
          <w:sz w:val="24"/>
          <w:szCs w:val="24"/>
        </w:rPr>
      </w:pPr>
      <w:r w:rsidRPr="00BB04E5">
        <w:rPr>
          <w:rFonts w:ascii="Segoe UI Symbol" w:hAnsi="Segoe UI Symbol" w:cs="Segoe UI Symbol" w:hint="eastAsia"/>
          <w:sz w:val="24"/>
          <w:szCs w:val="24"/>
        </w:rPr>
        <w:t xml:space="preserve">　⑸　</w:t>
      </w:r>
      <w:r w:rsidR="00E5722A" w:rsidRPr="00BB04E5">
        <w:rPr>
          <w:rFonts w:ascii="Segoe UI Symbol" w:hAnsi="Segoe UI Symbol" w:cs="Segoe UI Symbol" w:hint="eastAsia"/>
          <w:sz w:val="24"/>
          <w:szCs w:val="24"/>
        </w:rPr>
        <w:t>入札書の記載・記入事項を訂正した入札</w:t>
      </w:r>
    </w:p>
    <w:p w:rsidR="00E5722A" w:rsidRPr="00BB04E5" w:rsidRDefault="00E5722A" w:rsidP="00E5722A">
      <w:pPr>
        <w:ind w:left="480" w:hangingChars="200" w:hanging="480"/>
        <w:rPr>
          <w:rFonts w:ascii="Segoe UI Symbol" w:hAnsi="Segoe UI Symbol" w:cs="Segoe UI Symbol"/>
          <w:sz w:val="24"/>
          <w:szCs w:val="24"/>
        </w:rPr>
      </w:pPr>
      <w:r w:rsidRPr="00BB04E5">
        <w:rPr>
          <w:rFonts w:ascii="Segoe UI Symbol" w:hAnsi="Segoe UI Symbol" w:cs="Segoe UI Symbol" w:hint="eastAsia"/>
          <w:sz w:val="24"/>
          <w:szCs w:val="24"/>
        </w:rPr>
        <w:t xml:space="preserve">　⑹　入札書の</w:t>
      </w:r>
      <w:r w:rsidR="006F7794">
        <w:rPr>
          <w:rFonts w:ascii="Segoe UI Symbol" w:hAnsi="Segoe UI Symbol" w:cs="Segoe UI Symbol" w:hint="eastAsia"/>
          <w:sz w:val="24"/>
          <w:szCs w:val="24"/>
        </w:rPr>
        <w:t>価格</w:t>
      </w:r>
      <w:r w:rsidRPr="00BB04E5">
        <w:rPr>
          <w:rFonts w:ascii="Segoe UI Symbol" w:hAnsi="Segoe UI Symbol" w:cs="Segoe UI Symbol" w:hint="eastAsia"/>
          <w:sz w:val="24"/>
          <w:szCs w:val="24"/>
        </w:rPr>
        <w:t>、住所、氏名（法人にあっては名称及び代表者名）の確認がしがたいもの、押印がないもの、鉛筆書きのもの、その他主要な事項が識別しがたい入札</w:t>
      </w:r>
    </w:p>
    <w:p w:rsidR="00E5722A" w:rsidRPr="00BB04E5" w:rsidRDefault="00E5722A" w:rsidP="00E5722A">
      <w:pPr>
        <w:ind w:left="480" w:hangingChars="200" w:hanging="480"/>
        <w:rPr>
          <w:rFonts w:ascii="Segoe UI Symbol" w:hAnsi="Segoe UI Symbol" w:cs="Segoe UI Symbol"/>
          <w:sz w:val="24"/>
          <w:szCs w:val="24"/>
        </w:rPr>
      </w:pPr>
      <w:r w:rsidRPr="00BB04E5">
        <w:rPr>
          <w:rFonts w:ascii="Segoe UI Symbol" w:hAnsi="Segoe UI Symbol" w:cs="Segoe UI Symbol" w:hint="eastAsia"/>
          <w:sz w:val="24"/>
          <w:szCs w:val="24"/>
        </w:rPr>
        <w:t xml:space="preserve">　⑺　代理人による入札の場合において、委任状を提出しない者の入札</w:t>
      </w:r>
    </w:p>
    <w:p w:rsidR="00E5722A" w:rsidRPr="00BB04E5" w:rsidRDefault="00E5722A" w:rsidP="00E5722A">
      <w:pPr>
        <w:ind w:left="480" w:hangingChars="200" w:hanging="480"/>
        <w:rPr>
          <w:rFonts w:ascii="Segoe UI Symbol" w:hAnsi="Segoe UI Symbol" w:cs="Segoe UI Symbol"/>
          <w:sz w:val="24"/>
          <w:szCs w:val="24"/>
        </w:rPr>
      </w:pPr>
      <w:r w:rsidRPr="00BB04E5">
        <w:rPr>
          <w:rFonts w:ascii="Segoe UI Symbol" w:hAnsi="Segoe UI Symbol" w:cs="Segoe UI Symbol" w:hint="eastAsia"/>
          <w:sz w:val="24"/>
          <w:szCs w:val="24"/>
        </w:rPr>
        <w:t xml:space="preserve">　⑻　入札者若しくはその代理人が、他の入札者の代理となり行った入札</w:t>
      </w:r>
    </w:p>
    <w:p w:rsidR="00E5722A" w:rsidRPr="00BB04E5" w:rsidRDefault="00E5722A" w:rsidP="00E5722A">
      <w:pPr>
        <w:ind w:left="480" w:hangingChars="200" w:hanging="480"/>
        <w:rPr>
          <w:rFonts w:ascii="Segoe UI Symbol" w:hAnsi="Segoe UI Symbol" w:cs="Segoe UI Symbol"/>
          <w:sz w:val="24"/>
          <w:szCs w:val="24"/>
        </w:rPr>
      </w:pPr>
      <w:r w:rsidRPr="00BB04E5">
        <w:rPr>
          <w:rFonts w:ascii="Segoe UI Symbol" w:hAnsi="Segoe UI Symbol" w:cs="Segoe UI Symbol" w:hint="eastAsia"/>
          <w:sz w:val="24"/>
          <w:szCs w:val="24"/>
        </w:rPr>
        <w:t xml:space="preserve">　⑼　入札にあたり他人を脅迫し、その他不正の行為があった者の入札</w:t>
      </w:r>
    </w:p>
    <w:p w:rsidR="00D930E3" w:rsidRPr="00BB04E5" w:rsidRDefault="00D930E3" w:rsidP="00D930E3">
      <w:pPr>
        <w:rPr>
          <w:rFonts w:ascii="Segoe UI Symbol" w:hAnsi="Segoe UI Symbol" w:cs="Segoe UI Symbol"/>
          <w:sz w:val="24"/>
          <w:szCs w:val="24"/>
        </w:rPr>
      </w:pPr>
      <w:r w:rsidRPr="00BB04E5">
        <w:rPr>
          <w:rFonts w:ascii="Segoe UI Symbol" w:hAnsi="Segoe UI Symbol" w:cs="Segoe UI Symbol" w:hint="eastAsia"/>
          <w:sz w:val="24"/>
          <w:szCs w:val="24"/>
        </w:rPr>
        <w:t xml:space="preserve">　⑽　入札に関し、担当職員の指示に従わなかった者の入札</w:t>
      </w:r>
    </w:p>
    <w:p w:rsidR="00D930E3" w:rsidRPr="00BB04E5" w:rsidRDefault="00D930E3" w:rsidP="00D930E3">
      <w:pPr>
        <w:rPr>
          <w:rFonts w:ascii="Segoe UI Symbol" w:hAnsi="Segoe UI Symbol" w:cs="Segoe UI Symbol"/>
          <w:sz w:val="24"/>
          <w:szCs w:val="24"/>
        </w:rPr>
      </w:pPr>
      <w:r w:rsidRPr="00BB04E5">
        <w:rPr>
          <w:rFonts w:ascii="Segoe UI Symbol" w:hAnsi="Segoe UI Symbol" w:cs="Segoe UI Symbol" w:hint="eastAsia"/>
          <w:sz w:val="24"/>
          <w:szCs w:val="24"/>
        </w:rPr>
        <w:t xml:space="preserve">　⑾　その他示した条件に違反して入札した者の入札</w:t>
      </w:r>
    </w:p>
    <w:p w:rsidR="00D930E3" w:rsidRPr="00BB04E5" w:rsidRDefault="00D930E3" w:rsidP="00D930E3">
      <w:pPr>
        <w:ind w:left="240" w:hangingChars="100" w:hanging="240"/>
        <w:rPr>
          <w:rFonts w:ascii="Segoe UI Symbol" w:hAnsi="Segoe UI Symbol" w:cs="Segoe UI Symbol"/>
          <w:sz w:val="24"/>
          <w:szCs w:val="24"/>
        </w:rPr>
      </w:pPr>
      <w:r w:rsidRPr="00BB04E5">
        <w:rPr>
          <w:rFonts w:ascii="Segoe UI Symbol" w:hAnsi="Segoe UI Symbol" w:cs="Segoe UI Symbol" w:hint="eastAsia"/>
          <w:sz w:val="24"/>
          <w:szCs w:val="24"/>
        </w:rPr>
        <w:t>１１　入札参加者が連合し、又は不穏な行動をする等入札を公正に執行できないと認められるときは、その者を入札に参加させず、又は入札の執行を延期</w:t>
      </w:r>
      <w:r w:rsidRPr="00BB04E5">
        <w:rPr>
          <w:rFonts w:ascii="Segoe UI Symbol" w:hAnsi="Segoe UI Symbol" w:cs="Segoe UI Symbol" w:hint="eastAsia"/>
          <w:sz w:val="24"/>
          <w:szCs w:val="24"/>
        </w:rPr>
        <w:lastRenderedPageBreak/>
        <w:t>し、若しくは取りやめる場合があります。</w:t>
      </w:r>
    </w:p>
    <w:p w:rsidR="00D930E3" w:rsidRPr="00BB04E5" w:rsidRDefault="00D930E3" w:rsidP="00D930E3">
      <w:pPr>
        <w:ind w:left="240" w:hangingChars="100" w:hanging="240"/>
        <w:rPr>
          <w:rFonts w:ascii="Segoe UI Symbol" w:hAnsi="Segoe UI Symbol" w:cs="Segoe UI Symbol"/>
          <w:sz w:val="24"/>
          <w:szCs w:val="24"/>
        </w:rPr>
      </w:pPr>
      <w:r w:rsidRPr="00BB04E5">
        <w:rPr>
          <w:rFonts w:ascii="Segoe UI Symbol" w:hAnsi="Segoe UI Symbol" w:cs="Segoe UI Symbol" w:hint="eastAsia"/>
          <w:sz w:val="24"/>
          <w:szCs w:val="24"/>
        </w:rPr>
        <w:t>１２　入札前に台風・地震などの天災地変その他やむを得ない事由が生じたときは、入札を延期又は中止することがあります。</w:t>
      </w:r>
    </w:p>
    <w:p w:rsidR="00D930E3" w:rsidRPr="00BB04E5" w:rsidRDefault="00D930E3" w:rsidP="00D930E3">
      <w:pPr>
        <w:ind w:left="240" w:hangingChars="100" w:hanging="240"/>
        <w:rPr>
          <w:rFonts w:ascii="Segoe UI Symbol" w:hAnsi="Segoe UI Symbol" w:cs="Segoe UI Symbol"/>
          <w:sz w:val="24"/>
          <w:szCs w:val="24"/>
        </w:rPr>
      </w:pPr>
      <w:r w:rsidRPr="00BB04E5">
        <w:rPr>
          <w:rFonts w:ascii="Segoe UI Symbol" w:hAnsi="Segoe UI Symbol" w:cs="Segoe UI Symbol" w:hint="eastAsia"/>
          <w:sz w:val="24"/>
          <w:szCs w:val="24"/>
        </w:rPr>
        <w:t>１３　入札を延期又は中止した場合、入札者及び入札に参加しようとする者が損失を受けても</w:t>
      </w:r>
      <w:r w:rsidR="00D61A53">
        <w:rPr>
          <w:rFonts w:ascii="Segoe UI Symbol" w:hAnsi="Segoe UI Symbol" w:cs="Segoe UI Symbol" w:hint="eastAsia"/>
          <w:sz w:val="24"/>
          <w:szCs w:val="24"/>
        </w:rPr>
        <w:t>大野</w:t>
      </w:r>
      <w:r w:rsidRPr="00BB04E5">
        <w:rPr>
          <w:rFonts w:ascii="Segoe UI Symbol" w:hAnsi="Segoe UI Symbol" w:cs="Segoe UI Symbol" w:hint="eastAsia"/>
          <w:sz w:val="24"/>
          <w:szCs w:val="24"/>
        </w:rPr>
        <w:t>町</w:t>
      </w:r>
      <w:r w:rsidR="00D61A53">
        <w:rPr>
          <w:rFonts w:ascii="Segoe UI Symbol" w:hAnsi="Segoe UI Symbol" w:cs="Segoe UI Symbol" w:hint="eastAsia"/>
          <w:sz w:val="24"/>
          <w:szCs w:val="24"/>
        </w:rPr>
        <w:t>及び</w:t>
      </w:r>
      <w:r w:rsidR="00D61A53">
        <w:rPr>
          <w:rFonts w:ascii="Segoe UI Symbol" w:hAnsi="Segoe UI Symbol" w:cs="Segoe UI Symbol"/>
          <w:sz w:val="24"/>
          <w:szCs w:val="24"/>
        </w:rPr>
        <w:t>大野町鳥獣被害対策協議会</w:t>
      </w:r>
      <w:r w:rsidRPr="00BB04E5">
        <w:rPr>
          <w:rFonts w:ascii="Segoe UI Symbol" w:hAnsi="Segoe UI Symbol" w:cs="Segoe UI Symbol" w:hint="eastAsia"/>
          <w:sz w:val="24"/>
          <w:szCs w:val="24"/>
        </w:rPr>
        <w:t>は補償の責めを負いません。</w:t>
      </w:r>
    </w:p>
    <w:p w:rsidR="00D930E3" w:rsidRPr="00BB04E5" w:rsidRDefault="00D930E3" w:rsidP="00D930E3">
      <w:pPr>
        <w:ind w:left="240" w:hangingChars="100" w:hanging="240"/>
        <w:rPr>
          <w:rFonts w:ascii="Segoe UI Symbol" w:hAnsi="Segoe UI Symbol" w:cs="Segoe UI Symbol"/>
          <w:sz w:val="24"/>
          <w:szCs w:val="24"/>
        </w:rPr>
      </w:pPr>
      <w:r w:rsidRPr="00BB04E5">
        <w:rPr>
          <w:rFonts w:ascii="Segoe UI Symbol" w:hAnsi="Segoe UI Symbol" w:cs="Segoe UI Symbol" w:hint="eastAsia"/>
          <w:sz w:val="24"/>
          <w:szCs w:val="24"/>
        </w:rPr>
        <w:t>１４　開札は、入札の場所において入札の終了後直ちに行います。</w:t>
      </w:r>
    </w:p>
    <w:p w:rsidR="00D930E3" w:rsidRPr="00BB04E5" w:rsidRDefault="00D930E3" w:rsidP="00D930E3">
      <w:pPr>
        <w:ind w:left="240" w:hangingChars="100" w:hanging="240"/>
        <w:rPr>
          <w:rFonts w:ascii="Segoe UI Symbol" w:hAnsi="Segoe UI Symbol" w:cs="Segoe UI Symbol"/>
          <w:sz w:val="24"/>
          <w:szCs w:val="24"/>
        </w:rPr>
      </w:pPr>
      <w:r w:rsidRPr="00BB04E5">
        <w:rPr>
          <w:rFonts w:ascii="Segoe UI Symbol" w:hAnsi="Segoe UI Symbol" w:cs="Segoe UI Symbol" w:hint="eastAsia"/>
          <w:sz w:val="24"/>
          <w:szCs w:val="24"/>
        </w:rPr>
        <w:t>１５　開札の結果、最も</w:t>
      </w:r>
      <w:r w:rsidR="00FB5C6A">
        <w:rPr>
          <w:rFonts w:ascii="Segoe UI Symbol" w:hAnsi="Segoe UI Symbol" w:cs="Segoe UI Symbol" w:hint="eastAsia"/>
          <w:sz w:val="24"/>
          <w:szCs w:val="24"/>
        </w:rPr>
        <w:t>低い</w:t>
      </w:r>
      <w:r w:rsidR="00FB5C6A">
        <w:rPr>
          <w:rFonts w:ascii="Segoe UI Symbol" w:hAnsi="Segoe UI Symbol" w:cs="Segoe UI Symbol"/>
          <w:sz w:val="24"/>
          <w:szCs w:val="24"/>
        </w:rPr>
        <w:t>価格</w:t>
      </w:r>
      <w:r w:rsidRPr="00BB04E5">
        <w:rPr>
          <w:rFonts w:ascii="Segoe UI Symbol" w:hAnsi="Segoe UI Symbol" w:cs="Segoe UI Symbol" w:hint="eastAsia"/>
          <w:sz w:val="24"/>
          <w:szCs w:val="24"/>
        </w:rPr>
        <w:t>で入札した者を落札者とします。落札となるべき同率の入札者が２人以上あるときは、直ちにくじ引きにより落札者を決定します。</w:t>
      </w:r>
    </w:p>
    <w:p w:rsidR="00D930E3" w:rsidRPr="00BB04E5" w:rsidRDefault="00BB04E5" w:rsidP="00D930E3">
      <w:pPr>
        <w:ind w:left="240" w:hangingChars="100" w:hanging="240"/>
        <w:rPr>
          <w:rFonts w:ascii="Segoe UI Symbol" w:hAnsi="Segoe UI Symbol" w:cs="Segoe UI Symbol"/>
          <w:sz w:val="24"/>
          <w:szCs w:val="24"/>
        </w:rPr>
      </w:pPr>
      <w:r>
        <w:rPr>
          <w:rFonts w:ascii="Segoe UI Symbol" w:hAnsi="Segoe UI Symbol" w:cs="Segoe UI Symbol" w:hint="eastAsia"/>
          <w:sz w:val="24"/>
          <w:szCs w:val="24"/>
        </w:rPr>
        <w:t>１６　落札者は、落札決定の日から１４</w:t>
      </w:r>
      <w:r w:rsidR="00097D6E" w:rsidRPr="00BB04E5">
        <w:rPr>
          <w:rFonts w:ascii="Segoe UI Symbol" w:hAnsi="Segoe UI Symbol" w:cs="Segoe UI Symbol" w:hint="eastAsia"/>
          <w:sz w:val="24"/>
          <w:szCs w:val="24"/>
        </w:rPr>
        <w:t>日以内に契約を締結しなくてはなりません。落札者が期限までに契約を締結しないときは、その落札の決定は無効となります。</w:t>
      </w:r>
    </w:p>
    <w:p w:rsidR="00097D6E" w:rsidRPr="00BB04E5" w:rsidRDefault="00097D6E" w:rsidP="00D930E3">
      <w:pPr>
        <w:ind w:left="240" w:hangingChars="100" w:hanging="240"/>
        <w:rPr>
          <w:rFonts w:ascii="Segoe UI Symbol" w:hAnsi="Segoe UI Symbol" w:cs="Segoe UI Symbol"/>
          <w:sz w:val="24"/>
          <w:szCs w:val="24"/>
        </w:rPr>
      </w:pPr>
      <w:r w:rsidRPr="00BB04E5">
        <w:rPr>
          <w:rFonts w:ascii="Segoe UI Symbol" w:hAnsi="Segoe UI Symbol" w:cs="Segoe UI Symbol" w:hint="eastAsia"/>
          <w:sz w:val="24"/>
          <w:szCs w:val="24"/>
        </w:rPr>
        <w:t xml:space="preserve">１７　</w:t>
      </w:r>
      <w:r w:rsidR="00D61A53">
        <w:rPr>
          <w:rFonts w:ascii="Segoe UI Symbol" w:hAnsi="Segoe UI Symbol" w:cs="Segoe UI Symbol" w:hint="eastAsia"/>
          <w:sz w:val="24"/>
          <w:szCs w:val="24"/>
        </w:rPr>
        <w:t>公告</w:t>
      </w:r>
      <w:r w:rsidRPr="00BB04E5">
        <w:rPr>
          <w:rFonts w:ascii="Segoe UI Symbol" w:hAnsi="Segoe UI Symbol" w:cs="Segoe UI Symbol" w:hint="eastAsia"/>
          <w:sz w:val="24"/>
          <w:szCs w:val="24"/>
        </w:rPr>
        <w:t>、本心得書、契約書（案）に定めのない事項は、</w:t>
      </w:r>
      <w:r w:rsidR="005003D5" w:rsidRPr="00BB04E5">
        <w:rPr>
          <w:rFonts w:ascii="Segoe UI Symbol" w:hAnsi="Segoe UI Symbol" w:cs="Segoe UI Symbol" w:hint="eastAsia"/>
          <w:sz w:val="24"/>
          <w:szCs w:val="24"/>
        </w:rPr>
        <w:t>すべて地方自治法、同法施行令、大野町会計規則、大野町契約規則</w:t>
      </w:r>
      <w:r w:rsidR="00D61A53">
        <w:rPr>
          <w:rFonts w:ascii="Segoe UI Symbol" w:hAnsi="Segoe UI Symbol" w:cs="Segoe UI Symbol" w:hint="eastAsia"/>
          <w:sz w:val="24"/>
          <w:szCs w:val="24"/>
        </w:rPr>
        <w:t>、</w:t>
      </w:r>
      <w:r w:rsidR="00D61A53">
        <w:rPr>
          <w:rFonts w:ascii="Segoe UI Symbol" w:hAnsi="Segoe UI Symbol" w:cs="Segoe UI Symbol"/>
          <w:sz w:val="24"/>
          <w:szCs w:val="24"/>
        </w:rPr>
        <w:t>大野町鳥獣</w:t>
      </w:r>
      <w:r w:rsidR="00D61A53">
        <w:rPr>
          <w:rFonts w:ascii="Segoe UI Symbol" w:hAnsi="Segoe UI Symbol" w:cs="Segoe UI Symbol" w:hint="eastAsia"/>
          <w:sz w:val="24"/>
          <w:szCs w:val="24"/>
        </w:rPr>
        <w:t>被害</w:t>
      </w:r>
      <w:r w:rsidR="004C1517">
        <w:rPr>
          <w:rFonts w:ascii="Segoe UI Symbol" w:hAnsi="Segoe UI Symbol" w:cs="Segoe UI Symbol"/>
          <w:sz w:val="24"/>
          <w:szCs w:val="24"/>
        </w:rPr>
        <w:t>対策協議会</w:t>
      </w:r>
      <w:r w:rsidR="004C1517">
        <w:rPr>
          <w:rFonts w:ascii="Segoe UI Symbol" w:hAnsi="Segoe UI Symbol" w:cs="Segoe UI Symbol" w:hint="eastAsia"/>
          <w:sz w:val="24"/>
          <w:szCs w:val="24"/>
        </w:rPr>
        <w:t>規約</w:t>
      </w:r>
      <w:r w:rsidR="005003D5" w:rsidRPr="00BB04E5">
        <w:rPr>
          <w:rFonts w:ascii="Segoe UI Symbol" w:hAnsi="Segoe UI Symbol" w:cs="Segoe UI Symbol" w:hint="eastAsia"/>
          <w:sz w:val="24"/>
          <w:szCs w:val="24"/>
        </w:rPr>
        <w:t>及びその他関係法令の定めるところによります。</w:t>
      </w:r>
    </w:p>
    <w:p w:rsidR="00D930E3" w:rsidRPr="00BB04E5" w:rsidRDefault="00D930E3" w:rsidP="00D930E3">
      <w:pPr>
        <w:ind w:left="240" w:hangingChars="100" w:hanging="240"/>
        <w:rPr>
          <w:rFonts w:ascii="Segoe UI Symbol" w:hAnsi="Segoe UI Symbol" w:cs="Segoe UI Symbol"/>
          <w:sz w:val="24"/>
          <w:szCs w:val="24"/>
        </w:rPr>
      </w:pPr>
    </w:p>
    <w:p w:rsidR="00D930E3" w:rsidRPr="00BB04E5" w:rsidRDefault="00D930E3" w:rsidP="00D930E3">
      <w:pPr>
        <w:ind w:left="240" w:hangingChars="100" w:hanging="240"/>
        <w:rPr>
          <w:rFonts w:ascii="Segoe UI Symbol" w:hAnsi="Segoe UI Symbol" w:cs="Segoe UI Symbol"/>
          <w:sz w:val="24"/>
          <w:szCs w:val="24"/>
        </w:rPr>
      </w:pPr>
    </w:p>
    <w:p w:rsidR="00D930E3" w:rsidRPr="00BB04E5" w:rsidRDefault="00D930E3" w:rsidP="00D930E3">
      <w:pPr>
        <w:rPr>
          <w:rFonts w:ascii="Segoe UI Symbol" w:hAnsi="Segoe UI Symbol" w:cs="Segoe UI Symbol"/>
          <w:sz w:val="24"/>
          <w:szCs w:val="24"/>
        </w:rPr>
      </w:pPr>
    </w:p>
    <w:p w:rsidR="00E5722A" w:rsidRPr="00BB04E5" w:rsidRDefault="00E5722A" w:rsidP="00E5722A">
      <w:pPr>
        <w:ind w:left="480" w:hangingChars="200" w:hanging="480"/>
        <w:rPr>
          <w:sz w:val="24"/>
          <w:szCs w:val="24"/>
        </w:rPr>
      </w:pPr>
      <w:r w:rsidRPr="00BB04E5">
        <w:rPr>
          <w:rFonts w:ascii="Segoe UI Symbol" w:hAnsi="Segoe UI Symbol" w:cs="Segoe UI Symbol" w:hint="eastAsia"/>
          <w:sz w:val="24"/>
          <w:szCs w:val="24"/>
        </w:rPr>
        <w:t xml:space="preserve">　</w:t>
      </w:r>
    </w:p>
    <w:p w:rsidR="00FC087C" w:rsidRPr="00BB04E5" w:rsidRDefault="00FC087C" w:rsidP="00FC087C">
      <w:pPr>
        <w:rPr>
          <w:sz w:val="24"/>
          <w:szCs w:val="24"/>
        </w:rPr>
      </w:pPr>
    </w:p>
    <w:p w:rsidR="009165A6" w:rsidRPr="00BB04E5" w:rsidRDefault="009165A6" w:rsidP="009165A6">
      <w:pPr>
        <w:ind w:left="240" w:hangingChars="100" w:hanging="240"/>
        <w:rPr>
          <w:sz w:val="24"/>
          <w:szCs w:val="24"/>
        </w:rPr>
      </w:pPr>
    </w:p>
    <w:p w:rsidR="009165A6" w:rsidRPr="00BB04E5" w:rsidRDefault="009165A6">
      <w:pPr>
        <w:rPr>
          <w:sz w:val="24"/>
          <w:szCs w:val="24"/>
        </w:rPr>
      </w:pPr>
    </w:p>
    <w:sectPr w:rsidR="009165A6" w:rsidRPr="00BB04E5">
      <w:footerReference w:type="default" r:id="rId7"/>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56B4A" w:rsidRDefault="00456B4A" w:rsidP="009E41BD">
      <w:r>
        <w:separator/>
      </w:r>
    </w:p>
  </w:endnote>
  <w:endnote w:type="continuationSeparator" w:id="0">
    <w:p w:rsidR="00456B4A" w:rsidRDefault="00456B4A" w:rsidP="009E41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44764491"/>
      <w:docPartObj>
        <w:docPartGallery w:val="Page Numbers (Bottom of Page)"/>
        <w:docPartUnique/>
      </w:docPartObj>
    </w:sdtPr>
    <w:sdtEndPr/>
    <w:sdtContent>
      <w:p w:rsidR="009E41BD" w:rsidRDefault="009E41BD">
        <w:pPr>
          <w:pStyle w:val="a6"/>
          <w:jc w:val="center"/>
        </w:pPr>
        <w:r>
          <w:fldChar w:fldCharType="begin"/>
        </w:r>
        <w:r>
          <w:instrText>PAGE   \* MERGEFORMAT</w:instrText>
        </w:r>
        <w:r>
          <w:fldChar w:fldCharType="separate"/>
        </w:r>
        <w:r w:rsidR="00413DFE" w:rsidRPr="00413DFE">
          <w:rPr>
            <w:noProof/>
            <w:lang w:val="ja-JP"/>
          </w:rPr>
          <w:t>1</w:t>
        </w:r>
        <w:r>
          <w:fldChar w:fldCharType="end"/>
        </w:r>
      </w:p>
    </w:sdtContent>
  </w:sdt>
  <w:p w:rsidR="009E41BD" w:rsidRDefault="009E41BD">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56B4A" w:rsidRDefault="00456B4A" w:rsidP="009E41BD">
      <w:r>
        <w:separator/>
      </w:r>
    </w:p>
  </w:footnote>
  <w:footnote w:type="continuationSeparator" w:id="0">
    <w:p w:rsidR="00456B4A" w:rsidRDefault="00456B4A" w:rsidP="009E41B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E304DA"/>
    <w:multiLevelType w:val="hybridMultilevel"/>
    <w:tmpl w:val="29BC7CD2"/>
    <w:lvl w:ilvl="0" w:tplc="174E4E3A">
      <w:start w:val="1"/>
      <w:numFmt w:val="decimalEnclosedParen"/>
      <w:lvlText w:val="%1"/>
      <w:lvlJc w:val="left"/>
      <w:pPr>
        <w:ind w:left="570" w:hanging="360"/>
      </w:pPr>
      <w:rPr>
        <w:rFonts w:asciiTheme="minorHAnsi" w:eastAsiaTheme="minorEastAsia" w:hAnsiTheme="minorHAnsi" w:cstheme="minorBidi"/>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165A6"/>
    <w:rsid w:val="00097D6E"/>
    <w:rsid w:val="00125303"/>
    <w:rsid w:val="001603B3"/>
    <w:rsid w:val="001F51BF"/>
    <w:rsid w:val="003E1058"/>
    <w:rsid w:val="00413DFE"/>
    <w:rsid w:val="00456B4A"/>
    <w:rsid w:val="004C1517"/>
    <w:rsid w:val="005003D5"/>
    <w:rsid w:val="00521A9C"/>
    <w:rsid w:val="00627D3C"/>
    <w:rsid w:val="006941F5"/>
    <w:rsid w:val="006F7794"/>
    <w:rsid w:val="00752B03"/>
    <w:rsid w:val="007E69B3"/>
    <w:rsid w:val="008D2978"/>
    <w:rsid w:val="009165A6"/>
    <w:rsid w:val="00980D05"/>
    <w:rsid w:val="009E41BD"/>
    <w:rsid w:val="00BB04E5"/>
    <w:rsid w:val="00C80C72"/>
    <w:rsid w:val="00CB6D4A"/>
    <w:rsid w:val="00CF0710"/>
    <w:rsid w:val="00D61A53"/>
    <w:rsid w:val="00D930E3"/>
    <w:rsid w:val="00DC0BA7"/>
    <w:rsid w:val="00DE5691"/>
    <w:rsid w:val="00E5722A"/>
    <w:rsid w:val="00FB078E"/>
    <w:rsid w:val="00FB5C6A"/>
    <w:rsid w:val="00FC087C"/>
    <w:rsid w:val="00FD748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5:docId w15:val="{EF03F8AE-8954-4658-A88D-07AFD83923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C087C"/>
    <w:pPr>
      <w:ind w:leftChars="400" w:left="840"/>
    </w:pPr>
  </w:style>
  <w:style w:type="paragraph" w:styleId="a4">
    <w:name w:val="header"/>
    <w:basedOn w:val="a"/>
    <w:link w:val="a5"/>
    <w:uiPriority w:val="99"/>
    <w:unhideWhenUsed/>
    <w:rsid w:val="009E41BD"/>
    <w:pPr>
      <w:tabs>
        <w:tab w:val="center" w:pos="4252"/>
        <w:tab w:val="right" w:pos="8504"/>
      </w:tabs>
      <w:snapToGrid w:val="0"/>
    </w:pPr>
  </w:style>
  <w:style w:type="character" w:customStyle="1" w:styleId="a5">
    <w:name w:val="ヘッダー (文字)"/>
    <w:basedOn w:val="a0"/>
    <w:link w:val="a4"/>
    <w:uiPriority w:val="99"/>
    <w:rsid w:val="009E41BD"/>
  </w:style>
  <w:style w:type="paragraph" w:styleId="a6">
    <w:name w:val="footer"/>
    <w:basedOn w:val="a"/>
    <w:link w:val="a7"/>
    <w:uiPriority w:val="99"/>
    <w:unhideWhenUsed/>
    <w:rsid w:val="009E41BD"/>
    <w:pPr>
      <w:tabs>
        <w:tab w:val="center" w:pos="4252"/>
        <w:tab w:val="right" w:pos="8504"/>
      </w:tabs>
      <w:snapToGrid w:val="0"/>
    </w:pPr>
  </w:style>
  <w:style w:type="character" w:customStyle="1" w:styleId="a7">
    <w:name w:val="フッター (文字)"/>
    <w:basedOn w:val="a0"/>
    <w:link w:val="a6"/>
    <w:uiPriority w:val="99"/>
    <w:rsid w:val="009E41BD"/>
  </w:style>
  <w:style w:type="paragraph" w:styleId="a8">
    <w:name w:val="Balloon Text"/>
    <w:basedOn w:val="a"/>
    <w:link w:val="a9"/>
    <w:uiPriority w:val="99"/>
    <w:semiHidden/>
    <w:unhideWhenUsed/>
    <w:rsid w:val="009E41BD"/>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9E41BD"/>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208</Words>
  <Characters>1186</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1392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藤原章</dc:creator>
  <cp:lastModifiedBy>Administrator</cp:lastModifiedBy>
  <cp:revision>2</cp:revision>
  <cp:lastPrinted>2018-08-13T00:38:00Z</cp:lastPrinted>
  <dcterms:created xsi:type="dcterms:W3CDTF">2023-09-05T05:24:00Z</dcterms:created>
  <dcterms:modified xsi:type="dcterms:W3CDTF">2023-09-05T05:24:00Z</dcterms:modified>
</cp:coreProperties>
</file>